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C8C" w:rsidRPr="008B7C8C" w:rsidRDefault="008B7C8C" w:rsidP="008B7C8C">
      <w:pPr>
        <w:jc w:val="center"/>
        <w:rPr>
          <w:sz w:val="28"/>
          <w:szCs w:val="28"/>
          <w:lang w:val="bg-BG"/>
        </w:rPr>
      </w:pPr>
      <w:r w:rsidRPr="008B7C8C">
        <w:rPr>
          <w:sz w:val="28"/>
          <w:szCs w:val="28"/>
          <w:lang w:val="ru-RU"/>
        </w:rPr>
        <w:t>21.</w:t>
      </w:r>
      <w:r w:rsidRPr="008B7C8C">
        <w:rPr>
          <w:sz w:val="28"/>
          <w:szCs w:val="28"/>
        </w:rPr>
        <w:t>VLSI</w:t>
      </w:r>
      <w:r>
        <w:rPr>
          <w:sz w:val="28"/>
          <w:szCs w:val="28"/>
          <w:lang w:val="bg-BG"/>
        </w:rPr>
        <w:t xml:space="preserve"> </w:t>
      </w:r>
      <w:r w:rsidRPr="008B7C8C">
        <w:rPr>
          <w:sz w:val="28"/>
          <w:szCs w:val="28"/>
          <w:lang w:val="bg-BG"/>
        </w:rPr>
        <w:t>с</w:t>
      </w:r>
      <w:r>
        <w:rPr>
          <w:sz w:val="28"/>
          <w:szCs w:val="28"/>
          <w:lang w:val="bg-BG"/>
        </w:rPr>
        <w:t xml:space="preserve"> </w:t>
      </w:r>
      <w:r w:rsidRPr="008B7C8C">
        <w:rPr>
          <w:sz w:val="28"/>
          <w:szCs w:val="28"/>
          <w:lang w:val="bg-BG"/>
        </w:rPr>
        <w:t>частично проектиране.</w:t>
      </w:r>
    </w:p>
    <w:p w:rsidR="008B7C8C" w:rsidRPr="008B7C8C" w:rsidRDefault="008B7C8C" w:rsidP="008B7C8C">
      <w:pPr>
        <w:rPr>
          <w:b/>
          <w:sz w:val="24"/>
          <w:szCs w:val="24"/>
          <w:lang w:val="bg-BG"/>
        </w:rPr>
      </w:pPr>
      <w:r w:rsidRPr="008B7C8C">
        <w:rPr>
          <w:sz w:val="24"/>
          <w:szCs w:val="24"/>
          <w:lang w:val="bg-BG"/>
        </w:rPr>
        <w:t>Базов матричен кристал</w:t>
      </w:r>
    </w:p>
    <w:p w:rsidR="008B7C8C" w:rsidRPr="008B7C8C" w:rsidRDefault="008B7C8C" w:rsidP="008B7C8C">
      <w:pPr>
        <w:rPr>
          <w:b/>
          <w:sz w:val="24"/>
          <w:szCs w:val="24"/>
          <w:lang w:val="bg-BG"/>
        </w:rPr>
      </w:pPr>
      <w:r w:rsidRPr="008B7C8C">
        <w:rPr>
          <w:b/>
          <w:sz w:val="24"/>
          <w:szCs w:val="24"/>
        </w:rPr>
        <w:drawing>
          <wp:inline distT="0" distB="0" distL="0" distR="0">
            <wp:extent cx="1457325" cy="1408748"/>
            <wp:effectExtent l="19050" t="0" r="9525" b="0"/>
            <wp:docPr id="40" name="Picture 12" descr="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2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08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7C8C" w:rsidRPr="008B7C8C" w:rsidRDefault="008B7C8C" w:rsidP="008B7C8C">
      <w:pPr>
        <w:rPr>
          <w:sz w:val="24"/>
          <w:szCs w:val="24"/>
          <w:lang w:val="bg-BG"/>
        </w:rPr>
      </w:pPr>
      <w:r w:rsidRPr="008B7C8C">
        <w:rPr>
          <w:b/>
          <w:sz w:val="24"/>
          <w:szCs w:val="24"/>
          <w:lang w:val="bg-BG"/>
        </w:rPr>
        <w:t>-</w:t>
      </w:r>
      <w:r w:rsidRPr="008B7C8C">
        <w:rPr>
          <w:sz w:val="24"/>
          <w:szCs w:val="24"/>
          <w:lang w:val="bg-BG"/>
        </w:rPr>
        <w:t>проектира се последния фотошаблон(метализацията)</w:t>
      </w:r>
    </w:p>
    <w:p w:rsidR="008B7C8C" w:rsidRPr="008B7C8C" w:rsidRDefault="008B7C8C" w:rsidP="008B7C8C">
      <w:pPr>
        <w:rPr>
          <w:sz w:val="24"/>
          <w:szCs w:val="24"/>
          <w:lang w:val="bg-BG"/>
        </w:rPr>
      </w:pPr>
      <w:r w:rsidRPr="008B7C8C">
        <w:rPr>
          <w:sz w:val="24"/>
          <w:szCs w:val="24"/>
          <w:lang w:val="bg-BG"/>
        </w:rPr>
        <w:t xml:space="preserve">Предимства: проектираме метализация. Недостатък: усложнена трасировка </w:t>
      </w:r>
    </w:p>
    <w:p w:rsidR="008B7C8C" w:rsidRPr="008B7C8C" w:rsidRDefault="008B7C8C" w:rsidP="008B7C8C">
      <w:pPr>
        <w:rPr>
          <w:sz w:val="24"/>
          <w:szCs w:val="24"/>
          <w:lang w:val="bg-BG"/>
        </w:rPr>
      </w:pPr>
      <w:r w:rsidRPr="008B7C8C">
        <w:rPr>
          <w:sz w:val="24"/>
          <w:szCs w:val="24"/>
        </w:rPr>
        <w:drawing>
          <wp:inline distT="0" distB="0" distL="0" distR="0">
            <wp:extent cx="1670050" cy="835025"/>
            <wp:effectExtent l="19050" t="0" r="6350" b="0"/>
            <wp:docPr id="41" name="Picture 13" descr="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2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83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7C8C" w:rsidRPr="008B7C8C" w:rsidRDefault="008B7C8C" w:rsidP="008B7C8C">
      <w:pPr>
        <w:rPr>
          <w:sz w:val="24"/>
          <w:szCs w:val="24"/>
          <w:lang w:val="bg-BG"/>
        </w:rPr>
      </w:pPr>
      <w:r w:rsidRPr="008B7C8C">
        <w:rPr>
          <w:sz w:val="24"/>
          <w:szCs w:val="24"/>
          <w:lang w:val="bg-BG"/>
        </w:rPr>
        <w:t>Проектира се шаблона за отворите и метализация</w:t>
      </w:r>
    </w:p>
    <w:p w:rsidR="008B7C8C" w:rsidRPr="008B7C8C" w:rsidRDefault="008B7C8C" w:rsidP="008B7C8C">
      <w:pPr>
        <w:rPr>
          <w:sz w:val="24"/>
          <w:szCs w:val="24"/>
          <w:lang w:val="bg-BG"/>
        </w:rPr>
      </w:pPr>
      <w:r w:rsidRPr="008B7C8C">
        <w:rPr>
          <w:sz w:val="24"/>
          <w:szCs w:val="24"/>
        </w:rPr>
        <w:drawing>
          <wp:inline distT="0" distB="0" distL="0" distR="0">
            <wp:extent cx="1285875" cy="688862"/>
            <wp:effectExtent l="19050" t="0" r="9525" b="0"/>
            <wp:docPr id="42" name="Picture 14" descr="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2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688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7C8C" w:rsidRPr="008B7C8C" w:rsidRDefault="008B7C8C" w:rsidP="008B7C8C">
      <w:pPr>
        <w:rPr>
          <w:sz w:val="24"/>
          <w:szCs w:val="24"/>
          <w:lang w:val="bg-BG"/>
        </w:rPr>
      </w:pPr>
      <w:r w:rsidRPr="008B7C8C">
        <w:rPr>
          <w:sz w:val="24"/>
          <w:szCs w:val="24"/>
          <w:lang w:val="bg-BG"/>
        </w:rPr>
        <w:t xml:space="preserve">Базовия матричен кристал е: плътен масив от еднородни клетки(напр. 50000 </w:t>
      </w:r>
      <w:r w:rsidRPr="008B7C8C">
        <w:rPr>
          <w:sz w:val="24"/>
          <w:szCs w:val="24"/>
        </w:rPr>
        <w:t>NOR</w:t>
      </w:r>
      <w:r w:rsidRPr="008B7C8C">
        <w:rPr>
          <w:sz w:val="24"/>
          <w:szCs w:val="24"/>
          <w:lang w:val="bg-BG"/>
        </w:rPr>
        <w:t xml:space="preserve">); масив от еднородни клетки разделени с хоризонтални и/или вертикални канали ; масив от нееднородни клетки разделени с канали. </w:t>
      </w:r>
      <w:r w:rsidRPr="008B7C8C">
        <w:rPr>
          <w:b/>
          <w:sz w:val="24"/>
          <w:szCs w:val="24"/>
          <w:lang w:val="bg-BG"/>
        </w:rPr>
        <w:t>Базовия матричен</w:t>
      </w:r>
      <w:r w:rsidRPr="008B7C8C">
        <w:rPr>
          <w:sz w:val="24"/>
          <w:szCs w:val="24"/>
          <w:lang w:val="bg-BG"/>
        </w:rPr>
        <w:t xml:space="preserve"> </w:t>
      </w:r>
      <w:r w:rsidRPr="008B7C8C">
        <w:rPr>
          <w:b/>
          <w:sz w:val="24"/>
          <w:szCs w:val="24"/>
          <w:lang w:val="bg-BG"/>
        </w:rPr>
        <w:t xml:space="preserve">кристал </w:t>
      </w:r>
      <w:r w:rsidRPr="008B7C8C">
        <w:rPr>
          <w:sz w:val="24"/>
          <w:szCs w:val="24"/>
          <w:lang w:val="bg-BG"/>
        </w:rPr>
        <w:t>е със съкратено време за производство, но с лоши параметри и неефективно използване на ресурса на схемата(около 50%)</w:t>
      </w:r>
    </w:p>
    <w:p w:rsidR="008B7C8C" w:rsidRPr="008B7C8C" w:rsidRDefault="008B7C8C" w:rsidP="008B7C8C">
      <w:pPr>
        <w:rPr>
          <w:sz w:val="24"/>
          <w:szCs w:val="24"/>
          <w:lang w:val="bg-BG"/>
        </w:rPr>
      </w:pPr>
      <w:r w:rsidRPr="008B7C8C">
        <w:rPr>
          <w:b/>
          <w:sz w:val="24"/>
          <w:szCs w:val="24"/>
          <w:lang w:val="bg-BG"/>
        </w:rPr>
        <w:t>*</w:t>
      </w:r>
      <w:r w:rsidRPr="008B7C8C">
        <w:rPr>
          <w:sz w:val="24"/>
          <w:szCs w:val="24"/>
          <w:lang w:val="bg-BG"/>
        </w:rPr>
        <w:t>Частично проектиране-бърз</w:t>
      </w:r>
    </w:p>
    <w:p w:rsidR="008B7C8C" w:rsidRPr="008B7C8C" w:rsidRDefault="008B7C8C" w:rsidP="008B7C8C">
      <w:pPr>
        <w:rPr>
          <w:sz w:val="24"/>
          <w:szCs w:val="24"/>
          <w:lang w:val="bg-BG"/>
        </w:rPr>
      </w:pPr>
      <w:r w:rsidRPr="008B7C8C">
        <w:rPr>
          <w:sz w:val="24"/>
          <w:szCs w:val="24"/>
          <w:lang w:val="bg-BG"/>
        </w:rPr>
        <w:t>срок; проектиране от колектив не на производителя ,а на потребителя. Използват се готови клетки за дадена технология.Например:</w:t>
      </w:r>
    </w:p>
    <w:p w:rsidR="008B7C8C" w:rsidRPr="008B7C8C" w:rsidRDefault="008B7C8C" w:rsidP="008B7C8C">
      <w:pPr>
        <w:rPr>
          <w:b/>
          <w:sz w:val="24"/>
          <w:szCs w:val="24"/>
          <w:lang w:val="bg-BG"/>
        </w:rPr>
      </w:pPr>
      <w:r w:rsidRPr="008B7C8C">
        <w:rPr>
          <w:sz w:val="24"/>
          <w:szCs w:val="24"/>
        </w:rPr>
        <w:drawing>
          <wp:inline distT="0" distB="0" distL="0" distR="0">
            <wp:extent cx="1670050" cy="660252"/>
            <wp:effectExtent l="19050" t="0" r="6350" b="0"/>
            <wp:docPr id="43" name="Picture 15" descr="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660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3B1" w:rsidRPr="008B7C8C" w:rsidRDefault="00C913B1" w:rsidP="00961F36">
      <w:pPr>
        <w:rPr>
          <w:sz w:val="24"/>
          <w:szCs w:val="24"/>
        </w:rPr>
      </w:pPr>
    </w:p>
    <w:sectPr w:rsidR="00C913B1" w:rsidRPr="008B7C8C" w:rsidSect="006504AE">
      <w:pgSz w:w="12240" w:h="15840"/>
      <w:pgMar w:top="426" w:right="758" w:bottom="14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42101"/>
    <w:multiLevelType w:val="hybridMultilevel"/>
    <w:tmpl w:val="A6A6A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092B75"/>
    <w:multiLevelType w:val="hybridMultilevel"/>
    <w:tmpl w:val="DB26B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6A50F2"/>
    <w:multiLevelType w:val="hybridMultilevel"/>
    <w:tmpl w:val="4CACC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5271"/>
    <w:rsid w:val="002C16BA"/>
    <w:rsid w:val="002D712B"/>
    <w:rsid w:val="003F6E28"/>
    <w:rsid w:val="00495271"/>
    <w:rsid w:val="004C0076"/>
    <w:rsid w:val="006504AE"/>
    <w:rsid w:val="00806F9B"/>
    <w:rsid w:val="008B7C8C"/>
    <w:rsid w:val="008F2979"/>
    <w:rsid w:val="00961F36"/>
    <w:rsid w:val="00A45E47"/>
    <w:rsid w:val="00B35E99"/>
    <w:rsid w:val="00C913B1"/>
    <w:rsid w:val="00DA16AD"/>
    <w:rsid w:val="00FC2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3B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0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4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35E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C00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109</Words>
  <Characters>623</Characters>
  <Application>Microsoft Office Word</Application>
  <DocSecurity>0</DocSecurity>
  <Lines>5</Lines>
  <Paragraphs>1</Paragraphs>
  <ScaleCrop>false</ScaleCrop>
  <Company>Magic Keca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2</cp:revision>
  <dcterms:created xsi:type="dcterms:W3CDTF">2012-01-21T15:09:00Z</dcterms:created>
  <dcterms:modified xsi:type="dcterms:W3CDTF">2012-01-21T15:09:00Z</dcterms:modified>
</cp:coreProperties>
</file>